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2C10" w14:textId="77777777" w:rsidR="00944620" w:rsidRDefault="00944620" w:rsidP="00944620">
      <w:pPr>
        <w:rPr>
          <w:rFonts w:ascii="Times New Roman" w:hAnsi="Times New Roman" w:cs="Times New Roman"/>
          <w:sz w:val="28"/>
          <w:szCs w:val="28"/>
        </w:rPr>
      </w:pPr>
    </w:p>
    <w:p w14:paraId="134B4B77" w14:textId="77777777" w:rsidR="00944620" w:rsidRDefault="00944620" w:rsidP="00944620">
      <w:pPr>
        <w:pStyle w:val="2"/>
        <w:jc w:val="center"/>
        <w:rPr>
          <w:rFonts w:ascii="Times New Roman" w:hAnsi="Times New Roman" w:hint="default"/>
          <w:i w:val="0"/>
          <w:iCs w:val="0"/>
          <w:sz w:val="28"/>
          <w:szCs w:val="28"/>
        </w:rPr>
      </w:pPr>
      <w:r>
        <w:rPr>
          <w:rFonts w:ascii="Times New Roman" w:hAnsi="Times New Roman" w:hint="default"/>
          <w:i w:val="0"/>
          <w:iCs w:val="0"/>
          <w:sz w:val="28"/>
          <w:szCs w:val="28"/>
        </w:rPr>
        <w:t>ЕРЕЖЕ</w:t>
      </w:r>
    </w:p>
    <w:p w14:paraId="4A9ACC0D" w14:textId="77777777" w:rsidR="00944620" w:rsidRDefault="00944620" w:rsidP="00944620">
      <w:pPr>
        <w:pStyle w:val="a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Қамқоршылық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кеңесі</w:t>
      </w:r>
      <w:proofErr w:type="spellEnd"/>
    </w:p>
    <w:p w14:paraId="2F92F4ED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hint="default"/>
          <w:sz w:val="28"/>
          <w:szCs w:val="28"/>
        </w:rPr>
        <w:t>Жалпы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ережелер</w:t>
      </w:r>
      <w:proofErr w:type="spellEnd"/>
    </w:p>
    <w:p w14:paraId="33CAF8A6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Қамқоршылық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кеңесі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бұдан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ата-аналардың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жұртшылық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серіктестердің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гимназияны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басқаруға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нысаны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табылады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1.2.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ҚР «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Заңы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қамқоршылық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кеңестердің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ұйымдастырудың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үлгілік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қағидалары</w:t>
      </w:r>
      <w:proofErr w:type="spellEnd"/>
      <w:r>
        <w:rPr>
          <w:sz w:val="28"/>
          <w:szCs w:val="28"/>
        </w:rPr>
        <w:t xml:space="preserve"> (ҚР БҒМ 2017 </w:t>
      </w:r>
      <w:proofErr w:type="spellStart"/>
      <w:r>
        <w:rPr>
          <w:sz w:val="28"/>
          <w:szCs w:val="28"/>
        </w:rPr>
        <w:t>жылғы</w:t>
      </w:r>
      <w:proofErr w:type="spellEnd"/>
      <w:r>
        <w:rPr>
          <w:sz w:val="28"/>
          <w:szCs w:val="28"/>
        </w:rPr>
        <w:t xml:space="preserve"> 27 </w:t>
      </w:r>
      <w:proofErr w:type="spellStart"/>
      <w:r>
        <w:rPr>
          <w:sz w:val="28"/>
          <w:szCs w:val="28"/>
        </w:rPr>
        <w:t>шілдедегі</w:t>
      </w:r>
      <w:proofErr w:type="spellEnd"/>
      <w:r>
        <w:rPr>
          <w:sz w:val="28"/>
          <w:szCs w:val="28"/>
        </w:rPr>
        <w:t xml:space="preserve"> №355 </w:t>
      </w:r>
      <w:proofErr w:type="spellStart"/>
      <w:r>
        <w:rPr>
          <w:sz w:val="28"/>
          <w:szCs w:val="28"/>
        </w:rPr>
        <w:t>бұйрығы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гимназия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Жарғысы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негізінде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құрылады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1.3.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алқалық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кеңесші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</w:t>
      </w:r>
      <w:proofErr w:type="spellEnd"/>
      <w:r>
        <w:rPr>
          <w:sz w:val="28"/>
          <w:szCs w:val="28"/>
        </w:rPr>
        <w:t>.</w:t>
      </w:r>
    </w:p>
    <w:p w14:paraId="0CB1B5E6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hint="default"/>
          <w:sz w:val="28"/>
          <w:szCs w:val="28"/>
        </w:rPr>
        <w:t>Мақсаты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мен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міндеттері</w:t>
      </w:r>
      <w:proofErr w:type="spellEnd"/>
    </w:p>
    <w:p w14:paraId="189BF7DF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Гимназияның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жарғылық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функцияларын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жүзеге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асыруға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ықпал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2.2. </w:t>
      </w:r>
      <w:proofErr w:type="spellStart"/>
      <w:r>
        <w:rPr>
          <w:sz w:val="28"/>
          <w:szCs w:val="28"/>
        </w:rPr>
        <w:t>Әкімшілік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педагогтар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оқушылар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бастамаларын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2.3. </w:t>
      </w:r>
      <w:proofErr w:type="spellStart"/>
      <w:r>
        <w:rPr>
          <w:sz w:val="28"/>
          <w:szCs w:val="28"/>
        </w:rPr>
        <w:t>Қосымша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қаржылық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2.4. </w:t>
      </w:r>
      <w:proofErr w:type="spellStart"/>
      <w:r>
        <w:rPr>
          <w:sz w:val="28"/>
          <w:szCs w:val="28"/>
        </w:rPr>
        <w:t>Гимназия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қоғамдық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бақылауды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жүзеге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асыру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2.5. </w:t>
      </w:r>
      <w:proofErr w:type="spellStart"/>
      <w:r>
        <w:rPr>
          <w:sz w:val="28"/>
          <w:szCs w:val="28"/>
        </w:rPr>
        <w:t>Мектеп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ата-ана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қоғам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әріптестікті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дамыту</w:t>
      </w:r>
      <w:proofErr w:type="spellEnd"/>
      <w:r>
        <w:rPr>
          <w:sz w:val="28"/>
          <w:szCs w:val="28"/>
        </w:rPr>
        <w:t>.</w:t>
      </w:r>
    </w:p>
    <w:p w14:paraId="3280EC25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hint="default"/>
          <w:sz w:val="28"/>
          <w:szCs w:val="28"/>
        </w:rPr>
        <w:t>Кеңестің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функциялары</w:t>
      </w:r>
      <w:proofErr w:type="spellEnd"/>
    </w:p>
    <w:p w14:paraId="16F021E2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>
        <w:rPr>
          <w:sz w:val="28"/>
          <w:szCs w:val="28"/>
        </w:rPr>
        <w:t>Гимназияны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дамыту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мәселелерін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қарастыру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жәрдемдесу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3.2. </w:t>
      </w:r>
      <w:proofErr w:type="spellStart"/>
      <w:r>
        <w:rPr>
          <w:sz w:val="28"/>
          <w:szCs w:val="28"/>
        </w:rPr>
        <w:t>Материалдық-техникалық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нығайтуға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3.3. </w:t>
      </w:r>
      <w:proofErr w:type="spellStart"/>
      <w:r>
        <w:rPr>
          <w:sz w:val="28"/>
          <w:szCs w:val="28"/>
        </w:rPr>
        <w:t>Тәрбие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мәдени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іс-шараларды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ұйымдастыруға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жәрдемдесу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3.4.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қоғамдық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ұйымдармен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әрекеттесу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3.5. </w:t>
      </w:r>
      <w:proofErr w:type="spellStart"/>
      <w:r>
        <w:rPr>
          <w:sz w:val="28"/>
          <w:szCs w:val="28"/>
        </w:rPr>
        <w:t>Гимназия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жұртшылықты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хабардар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ету</w:t>
      </w:r>
      <w:proofErr w:type="spellEnd"/>
      <w:r>
        <w:rPr>
          <w:sz w:val="28"/>
          <w:szCs w:val="28"/>
        </w:rPr>
        <w:t>.</w:t>
      </w:r>
    </w:p>
    <w:p w14:paraId="155097CC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hint="default"/>
          <w:sz w:val="28"/>
          <w:szCs w:val="28"/>
        </w:rPr>
        <w:t>Кеңестің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құрамы</w:t>
      </w:r>
      <w:proofErr w:type="spellEnd"/>
    </w:p>
    <w:p w14:paraId="4FDC2588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құрамына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ата-аналар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заңды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өкілдер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жұртшылық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өкілдері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серіктестер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демеушілер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кіреді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4.2.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мүшелері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бұйрығымен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жазбаша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келісімі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негізінде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бекітіледі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4.3.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құрамына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төраға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төраға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орынбасары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мүшелер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кіреді</w:t>
      </w:r>
      <w:proofErr w:type="spellEnd"/>
      <w:r>
        <w:rPr>
          <w:sz w:val="28"/>
          <w:szCs w:val="28"/>
        </w:rPr>
        <w:t>.</w:t>
      </w:r>
    </w:p>
    <w:p w14:paraId="4B98A3A1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hint="default"/>
          <w:sz w:val="28"/>
          <w:szCs w:val="28"/>
        </w:rPr>
        <w:t>Жұмысты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ұйымдастыру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тәртібі</w:t>
      </w:r>
      <w:proofErr w:type="spellEnd"/>
    </w:p>
    <w:p w14:paraId="39CA2D6F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отырыстары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тоқсанына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кемінде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өткізіледі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5.2. </w:t>
      </w:r>
      <w:proofErr w:type="spellStart"/>
      <w:r>
        <w:rPr>
          <w:sz w:val="28"/>
          <w:szCs w:val="28"/>
        </w:rPr>
        <w:t>Отырыстың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заңды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мүшелерінің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жартысынан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тиіс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5.3. </w:t>
      </w:r>
      <w:proofErr w:type="spellStart"/>
      <w:r>
        <w:rPr>
          <w:sz w:val="28"/>
          <w:szCs w:val="28"/>
        </w:rPr>
        <w:t>Кеңестің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шешімдері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ұсынымдық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сипатқа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5.4. </w:t>
      </w:r>
      <w:proofErr w:type="spellStart"/>
      <w:r>
        <w:rPr>
          <w:sz w:val="28"/>
          <w:szCs w:val="28"/>
        </w:rPr>
        <w:t>Барлық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отырыстар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хаттамамен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рәсімделеді</w:t>
      </w:r>
      <w:proofErr w:type="spellEnd"/>
      <w:r>
        <w:rPr>
          <w:sz w:val="28"/>
          <w:szCs w:val="28"/>
        </w:rPr>
        <w:t>.</w:t>
      </w:r>
    </w:p>
    <w:p w14:paraId="1C3DBBEA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hint="default"/>
          <w:sz w:val="28"/>
          <w:szCs w:val="28"/>
        </w:rPr>
        <w:t>Кеңестің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құқықтары</w:t>
      </w:r>
      <w:proofErr w:type="spellEnd"/>
    </w:p>
    <w:p w14:paraId="075EC984" w14:textId="77777777" w:rsidR="00944620" w:rsidRDefault="00944620" w:rsidP="0094462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құқылы</w:t>
      </w:r>
      <w:proofErr w:type="spellEnd"/>
      <w:r>
        <w:rPr>
          <w:sz w:val="28"/>
          <w:szCs w:val="28"/>
        </w:rPr>
        <w:t>:</w:t>
      </w:r>
    </w:p>
    <w:p w14:paraId="5A6587B2" w14:textId="77777777" w:rsidR="00944620" w:rsidRDefault="00944620" w:rsidP="0094462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гимназия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жақсаруына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ұсыныстар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енгізуге</w:t>
      </w:r>
      <w:proofErr w:type="spellEnd"/>
      <w:r>
        <w:rPr>
          <w:sz w:val="28"/>
          <w:szCs w:val="28"/>
        </w:rPr>
        <w:t>;</w:t>
      </w:r>
    </w:p>
    <w:p w14:paraId="0413A118" w14:textId="77777777" w:rsidR="00944620" w:rsidRDefault="00944620" w:rsidP="0094462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бюджет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бюджеттен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қаражатты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жұмсау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мәселесін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талқылауға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қатысуға</w:t>
      </w:r>
      <w:proofErr w:type="spellEnd"/>
      <w:r>
        <w:rPr>
          <w:sz w:val="28"/>
          <w:szCs w:val="28"/>
        </w:rPr>
        <w:t>;</w:t>
      </w:r>
    </w:p>
    <w:p w14:paraId="0017B8A4" w14:textId="77777777" w:rsidR="00944620" w:rsidRDefault="00944620" w:rsidP="0094462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ерікті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жарналар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демеушілік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көмектің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мақсатты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пайдаланылуын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бақылауға</w:t>
      </w:r>
      <w:proofErr w:type="spellEnd"/>
      <w:r>
        <w:rPr>
          <w:sz w:val="28"/>
          <w:szCs w:val="28"/>
        </w:rPr>
        <w:t>;</w:t>
      </w:r>
    </w:p>
    <w:p w14:paraId="2913116B" w14:textId="77777777" w:rsidR="00944620" w:rsidRDefault="00944620" w:rsidP="0094462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әлеуметтік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жобаларын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бастамалауға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қолдауға</w:t>
      </w:r>
      <w:proofErr w:type="spellEnd"/>
      <w:r>
        <w:rPr>
          <w:sz w:val="28"/>
          <w:szCs w:val="28"/>
        </w:rPr>
        <w:t>.</w:t>
      </w:r>
    </w:p>
    <w:p w14:paraId="5B90054C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hint="default"/>
          <w:sz w:val="28"/>
          <w:szCs w:val="28"/>
        </w:rPr>
        <w:t>Жауапкершілік</w:t>
      </w:r>
      <w:proofErr w:type="spellEnd"/>
    </w:p>
    <w:p w14:paraId="3F280A67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саясатына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араласпайды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7.2.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мүшелері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алынған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қаражаттың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сақталуы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мақсатты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жұмсалуына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жауап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береді</w:t>
      </w:r>
      <w:proofErr w:type="spellEnd"/>
      <w:r>
        <w:rPr>
          <w:sz w:val="28"/>
          <w:szCs w:val="28"/>
        </w:rPr>
        <w:t>.</w:t>
      </w:r>
    </w:p>
    <w:p w14:paraId="7E23EA6E" w14:textId="77777777" w:rsidR="00944620" w:rsidRDefault="00944620" w:rsidP="00944620">
      <w:pPr>
        <w:pStyle w:val="3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hint="default"/>
          <w:sz w:val="28"/>
          <w:szCs w:val="28"/>
        </w:rPr>
        <w:t>Қорытынды</w:t>
      </w:r>
      <w:proofErr w:type="spellEnd"/>
      <w:r>
        <w:rPr>
          <w:rFonts w:ascii="Times New Roman" w:hAnsi="Times New Roman" w:hint="default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default"/>
          <w:sz w:val="28"/>
          <w:szCs w:val="28"/>
        </w:rPr>
        <w:t>ережелер</w:t>
      </w:r>
      <w:proofErr w:type="spellEnd"/>
    </w:p>
    <w:p w14:paraId="42E57612" w14:textId="77777777" w:rsidR="00944620" w:rsidRDefault="00944620" w:rsidP="0094462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spellStart"/>
      <w:r>
        <w:rPr>
          <w:sz w:val="28"/>
          <w:szCs w:val="28"/>
        </w:rPr>
        <w:t>Осы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Ереже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гимназия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бұйрығымен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бекітілген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сәттен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күшіне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енеді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8.2. </w:t>
      </w:r>
      <w:proofErr w:type="spellStart"/>
      <w:r>
        <w:rPr>
          <w:sz w:val="28"/>
          <w:szCs w:val="28"/>
        </w:rPr>
        <w:t>Ережеге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өзгерістер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толықтырулар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Кеңес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шешімімен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енгізіледі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бұйрығымен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бекітіледі</w:t>
      </w:r>
      <w:proofErr w:type="spellEnd"/>
      <w:r>
        <w:rPr>
          <w:sz w:val="28"/>
          <w:szCs w:val="28"/>
        </w:rPr>
        <w:t>.</w:t>
      </w:r>
    </w:p>
    <w:p w14:paraId="67286DCD" w14:textId="77777777" w:rsidR="00C91120" w:rsidRDefault="00C91120"/>
    <w:sectPr w:rsidR="00C911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C8"/>
    <w:rsid w:val="00091EC8"/>
    <w:rsid w:val="00944620"/>
    <w:rsid w:val="00C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0E43-F929-4FB7-8B14-2D9DA91D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62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2">
    <w:name w:val="heading 2"/>
    <w:next w:val="a"/>
    <w:link w:val="20"/>
    <w:semiHidden/>
    <w:unhideWhenUsed/>
    <w:qFormat/>
    <w:rsid w:val="00944620"/>
    <w:pPr>
      <w:spacing w:beforeAutospacing="1" w:after="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link w:val="30"/>
    <w:semiHidden/>
    <w:unhideWhenUsed/>
    <w:qFormat/>
    <w:rsid w:val="00944620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4620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944620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paragraph" w:styleId="a3">
    <w:name w:val="Normal (Web)"/>
    <w:rsid w:val="0094462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ВР</dc:creator>
  <cp:keywords/>
  <dc:description/>
  <cp:lastModifiedBy>Зам ВР</cp:lastModifiedBy>
  <cp:revision>2</cp:revision>
  <dcterms:created xsi:type="dcterms:W3CDTF">2026-01-22T10:17:00Z</dcterms:created>
  <dcterms:modified xsi:type="dcterms:W3CDTF">2026-01-22T10:17:00Z</dcterms:modified>
</cp:coreProperties>
</file>