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1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8"/>
          <w:szCs w:val="28"/>
          <w:rtl w:val="0"/>
        </w:rPr>
        <w:t xml:space="preserve">ПОЛОЖЕНИЕ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Попечительском совете</w:t>
        <w:br w:type="textWrapping"/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Попечительский совет (далее – Совет) является формой участия родителей, общественности и социальных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партнеров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управлении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1.2. Совет создаётся и действует в соответствии с Законом РК «Об образовании», Типовыми правилами организации работы попечительских советов в организациях образования (приказ МОН РК от 27 июля 2017 г. №355) и Уставом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1.3. Совет является коллегиальным совещательным органом.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Цели и задачи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Содействие реализации уставных функций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2.2. Обеспечение поддержки инициатив администрации, педагогов и обучающихся.</w:t>
        <w:br w:type="textWrapping"/>
        <w:t xml:space="preserve">2.3. Привлечение дополнительных финансовых и материальных ресурсов.</w:t>
        <w:br w:type="textWrapping"/>
        <w:t xml:space="preserve">2.4. Осуществление общественного контроля за деятельностью гимназии.</w:t>
        <w:br w:type="textWrapping"/>
        <w:t xml:space="preserve">2.5. Развитие социального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партнерства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между школой, родителями и обществом.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Функции Совета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 Рассмотрение вопросов развития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оказание содействия в их решении.</w:t>
        <w:br w:type="textWrapping"/>
        <w:t xml:space="preserve">3.2. Поддержка мероприятий по укреплению материально-технической базы.</w:t>
        <w:br w:type="textWrapping"/>
        <w:t xml:space="preserve">3.3. Содействие в организации культурных, спортивных и воспитательных мероприятий.</w:t>
        <w:br w:type="textWrapping"/>
        <w:t xml:space="preserve">3.4. Взаимодействие с государственными и общественными организациями.</w:t>
        <w:br w:type="textWrapping"/>
        <w:t xml:space="preserve">3.5. Информирование общественности о деятельности гимназии.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Состав Совета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Совет формируется из числа родителей (законных представителей), представителей общественности, социальных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партнеров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благотворителей.</w:t>
        <w:br w:type="textWrapping"/>
        <w:t xml:space="preserve">4.2. Члены Совета утверждаются приказом директора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основании письменного согласия.</w:t>
        <w:br w:type="textWrapping"/>
        <w:t xml:space="preserve">4.3. В состав Совета входят: председатель, заместитель председателя и члены Совета.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Организация работы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 Заседания Совета проводятся не реже одного раза в квартал.</w:t>
        <w:br w:type="textWrapping"/>
        <w:t xml:space="preserve">5.2. Заседание считается правомочным при участии более половины членов Совета.</w:t>
        <w:br w:type="textWrapping"/>
        <w:t xml:space="preserve">5.3. Решения Совета носят рекомендательный характер.</w:t>
        <w:br w:type="textWrapping"/>
        <w:t xml:space="preserve">5.4. Все заседания оформляются протоколами.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Права Совета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Совет имеет право: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вносить предложения по улучшению работы гимназии;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участвовать в обсуждении бюджета и расходования внебюджетных средств;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контролировать целевое использование добровольных взносов и спонсорской помощи;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инициировать и поддерживать социальные и образовательные проекты.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Ответственность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7.1. Совет не вмешивается в учебный процесс и кадровую политику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школы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7.2. Члены Совета несут ответственность за сохранность и целевое использование полученных средств.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widowControl w:val="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8.1. Положение вступает в силу с момента утверждения приказом директора</w:t>
        <w:br w:type="textWrapping"/>
        <w:t xml:space="preserve">8.2. Изменения и дополнения в Положение вносятся решением Совета и утверждаются приказом директора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rPr/>
      </w:pPr>
      <w:bookmarkStart w:colFirst="0" w:colLast="0" w:name="_heading=h.sebo7r6xn2m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5" w:default="1">
    <w:name w:val="Default Paragraph Font"/>
    <w:uiPriority w:val="0"/>
    <w:semiHidden w:val="1"/>
  </w:style>
  <w:style w:type="table" w:styleId="6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7">
    <w:name w:val="Strong"/>
    <w:basedOn w:val="5"/>
    <w:uiPriority w:val="0"/>
    <w:qFormat w:val="1"/>
    <w:rPr>
      <w:b w:val="1"/>
      <w:bCs w:val="1"/>
    </w:rPr>
  </w:style>
  <w:style w:type="paragraph" w:styleId="8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 w:val="24"/>
      <w:szCs w:val="24"/>
      <w:lang w:bidi="ar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ij9Q2ogbuSR8mnjDTyadMWSnw==">CgMxLjAyDmguc2VibzdyNnhuMm1kOAByITEtSHlyUG4xaWFjU0Q2bHBXLXZQd0d1RUFyTkdKdGt2Mg==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2025-09-20T18:02:19Z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4F5F412F60D942AA98C0A352FA01442F_12</vt:lpwstr>
  </property>
</Properties>
</file>